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62CDC" w14:textId="77777777" w:rsidR="00544D3D" w:rsidRDefault="00544D3D">
      <w:pPr>
        <w:rPr>
          <w:color w:val="E36C0A" w:themeColor="accent6" w:themeShade="BF"/>
          <w:sz w:val="40"/>
          <w:szCs w:val="40"/>
        </w:rPr>
      </w:pPr>
    </w:p>
    <w:p w14:paraId="50D3C49E" w14:textId="77777777" w:rsidR="0091078F" w:rsidRDefault="0091078F">
      <w:pPr>
        <w:rPr>
          <w:color w:val="E36C0A" w:themeColor="accent6" w:themeShade="BF"/>
          <w:sz w:val="40"/>
          <w:szCs w:val="40"/>
        </w:rPr>
      </w:pPr>
    </w:p>
    <w:p w14:paraId="672AD34A" w14:textId="77777777" w:rsidR="0091078F" w:rsidRDefault="0091078F">
      <w:pPr>
        <w:rPr>
          <w:color w:val="E36C0A" w:themeColor="accent6" w:themeShade="BF"/>
          <w:sz w:val="40"/>
          <w:szCs w:val="40"/>
        </w:rPr>
      </w:pPr>
    </w:p>
    <w:p w14:paraId="70F89B51" w14:textId="77777777" w:rsidR="0091078F" w:rsidRDefault="0091078F">
      <w:pPr>
        <w:rPr>
          <w:color w:val="E36C0A" w:themeColor="accent6" w:themeShade="BF"/>
          <w:sz w:val="40"/>
          <w:szCs w:val="40"/>
        </w:rPr>
      </w:pPr>
    </w:p>
    <w:p w14:paraId="0C6B5FAD" w14:textId="77777777" w:rsidR="0091078F" w:rsidRDefault="0091078F">
      <w:pPr>
        <w:rPr>
          <w:color w:val="E36C0A" w:themeColor="accent6" w:themeShade="BF"/>
          <w:sz w:val="40"/>
          <w:szCs w:val="40"/>
        </w:rPr>
      </w:pPr>
    </w:p>
    <w:p w14:paraId="0E421D08" w14:textId="77777777" w:rsidR="0091078F" w:rsidRDefault="0091078F" w:rsidP="00544D3D">
      <w:pPr>
        <w:ind w:left="-567"/>
        <w:rPr>
          <w:rFonts w:ascii="Tahoma" w:hAnsi="Tahoma" w:cs="Tahoma"/>
          <w:color w:val="7B1E29"/>
          <w:sz w:val="28"/>
          <w:szCs w:val="28"/>
        </w:rPr>
      </w:pPr>
    </w:p>
    <w:p w14:paraId="196083B1" w14:textId="77777777" w:rsidR="0091078F" w:rsidRDefault="0091078F" w:rsidP="00544D3D">
      <w:pPr>
        <w:ind w:left="-567"/>
        <w:rPr>
          <w:rFonts w:ascii="Tahoma" w:hAnsi="Tahoma" w:cs="Tahoma"/>
          <w:color w:val="7B1E29"/>
          <w:sz w:val="28"/>
          <w:szCs w:val="28"/>
        </w:rPr>
      </w:pPr>
    </w:p>
    <w:p w14:paraId="26A8D13A" w14:textId="77777777" w:rsidR="005C7ECC" w:rsidRPr="00565567" w:rsidRDefault="005C7ECC" w:rsidP="00544D3D">
      <w:pPr>
        <w:ind w:left="-567"/>
        <w:rPr>
          <w:rFonts w:ascii="Tahoma" w:hAnsi="Tahoma" w:cs="Tahoma"/>
          <w:color w:val="7B1E29"/>
          <w:sz w:val="28"/>
          <w:szCs w:val="28"/>
        </w:rPr>
      </w:pPr>
      <w:r w:rsidRPr="00565567">
        <w:rPr>
          <w:rFonts w:ascii="Tahoma" w:hAnsi="Tahoma" w:cs="Tahoma"/>
          <w:color w:val="7B1E29"/>
          <w:sz w:val="28"/>
          <w:szCs w:val="28"/>
        </w:rPr>
        <w:t>Inspiratie voor uw loopbaan: wat wilt ú eigenlijk?</w:t>
      </w:r>
    </w:p>
    <w:p w14:paraId="356F7331" w14:textId="77777777" w:rsidR="005C7ECC" w:rsidRPr="00BE181C" w:rsidRDefault="005C7ECC">
      <w:pPr>
        <w:rPr>
          <w:rFonts w:ascii="Tahoma" w:hAnsi="Tahoma" w:cs="Tahoma"/>
          <w:color w:val="E36C0A" w:themeColor="accent6" w:themeShade="BF"/>
          <w:sz w:val="28"/>
          <w:szCs w:val="28"/>
        </w:rPr>
      </w:pPr>
    </w:p>
    <w:p w14:paraId="0FA2DF78" w14:textId="77777777" w:rsidR="005C7ECC" w:rsidRPr="00BD7B7E" w:rsidRDefault="005C7ECC" w:rsidP="00544D3D">
      <w:pPr>
        <w:spacing w:line="360" w:lineRule="auto"/>
        <w:ind w:left="-567"/>
        <w:rPr>
          <w:rFonts w:ascii="Tahoma" w:hAnsi="Tahoma" w:cs="Tahoma"/>
          <w:i/>
          <w:sz w:val="20"/>
          <w:szCs w:val="20"/>
        </w:rPr>
      </w:pPr>
      <w:r w:rsidRPr="00BD7B7E">
        <w:rPr>
          <w:rFonts w:ascii="Tahoma" w:hAnsi="Tahoma" w:cs="Tahoma"/>
          <w:i/>
          <w:sz w:val="20"/>
          <w:szCs w:val="20"/>
        </w:rPr>
        <w:t xml:space="preserve">De workshops levensfasen en loopbaan nodigen u uit om stil te staan bij uw loopbaan. Elke levensfase heeft zijn eigen loopbaanvragen. Tijdens de workshop is uw individuele loopbaan uw persoonlijke focus. U verdiept uw zelfinzicht, reflecteert op uw loopbaan en krijgt meer zicht op uw positie en mogelijkheden. U doet dat met collega’s in dezelfde levensfase. </w:t>
      </w:r>
    </w:p>
    <w:p w14:paraId="7663A8B3" w14:textId="77777777" w:rsidR="005D08D3" w:rsidRDefault="005D08D3"/>
    <w:tbl>
      <w:tblPr>
        <w:tblW w:w="10440" w:type="dxa"/>
        <w:tblInd w:w="-4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10"/>
        <w:gridCol w:w="2610"/>
        <w:gridCol w:w="2610"/>
        <w:gridCol w:w="2610"/>
      </w:tblGrid>
      <w:tr w:rsidR="005D08D3" w:rsidRPr="002E50BA" w14:paraId="6FF0F42D" w14:textId="77777777" w:rsidTr="00BD7B7E">
        <w:trPr>
          <w:trHeight w:val="6794"/>
        </w:trPr>
        <w:tc>
          <w:tcPr>
            <w:tcW w:w="2610" w:type="dxa"/>
          </w:tcPr>
          <w:p w14:paraId="684BDE60" w14:textId="77777777" w:rsidR="005D08D3" w:rsidRPr="00544D3D" w:rsidRDefault="005D08D3" w:rsidP="00F03308">
            <w:pPr>
              <w:rPr>
                <w:rFonts w:ascii="Tahoma" w:hAnsi="Tahoma" w:cs="Tahoma"/>
                <w:b/>
                <w:color w:val="E36C0A" w:themeColor="accent6" w:themeShade="BF"/>
                <w:sz w:val="16"/>
                <w:szCs w:val="16"/>
                <w:u w:val="single"/>
              </w:rPr>
            </w:pPr>
            <w:r w:rsidRPr="00544D3D">
              <w:rPr>
                <w:rFonts w:ascii="Tahoma" w:hAnsi="Tahoma" w:cs="Tahoma"/>
                <w:b/>
                <w:color w:val="E36C0A" w:themeColor="accent6" w:themeShade="BF"/>
                <w:sz w:val="16"/>
                <w:szCs w:val="16"/>
                <w:u w:val="single"/>
              </w:rPr>
              <w:t>(Te) veel ballen in de lucht te houden? Versterk uw regie!</w:t>
            </w:r>
          </w:p>
          <w:p w14:paraId="419EF2C0" w14:textId="77777777" w:rsidR="005D08D3" w:rsidRPr="00544D3D" w:rsidRDefault="005D08D3" w:rsidP="00F03308">
            <w:pPr>
              <w:rPr>
                <w:rFonts w:ascii="Tahoma" w:hAnsi="Tahoma" w:cs="Tahoma"/>
                <w:color w:val="E36C0A" w:themeColor="accent6" w:themeShade="BF"/>
                <w:sz w:val="16"/>
                <w:szCs w:val="16"/>
              </w:rPr>
            </w:pPr>
            <w:r w:rsidRPr="00544D3D">
              <w:rPr>
                <w:rFonts w:ascii="Tahoma" w:hAnsi="Tahoma" w:cs="Tahoma"/>
                <w:color w:val="E36C0A" w:themeColor="accent6" w:themeShade="BF"/>
                <w:sz w:val="16"/>
                <w:szCs w:val="16"/>
              </w:rPr>
              <w:t>(circa  25 – 35 jaar)</w:t>
            </w:r>
          </w:p>
          <w:p w14:paraId="09D37C7B" w14:textId="77777777" w:rsidR="005D08D3" w:rsidRPr="002E50BA" w:rsidRDefault="005D08D3" w:rsidP="00F03308">
            <w:pPr>
              <w:rPr>
                <w:rFonts w:ascii="Tahoma" w:hAnsi="Tahoma" w:cs="Tahoma"/>
                <w:sz w:val="16"/>
                <w:szCs w:val="16"/>
              </w:rPr>
            </w:pPr>
          </w:p>
          <w:p w14:paraId="115B2E2A" w14:textId="77777777" w:rsidR="005D08D3" w:rsidRPr="00544D3D" w:rsidRDefault="005D08D3" w:rsidP="00F03308">
            <w:pPr>
              <w:rPr>
                <w:rFonts w:ascii="Tahoma" w:hAnsi="Tahoma" w:cs="Tahoma"/>
                <w:b/>
                <w:color w:val="E36C0A" w:themeColor="accent6" w:themeShade="BF"/>
                <w:sz w:val="16"/>
                <w:szCs w:val="16"/>
              </w:rPr>
            </w:pPr>
            <w:r w:rsidRPr="00544D3D">
              <w:rPr>
                <w:rFonts w:ascii="Tahoma" w:hAnsi="Tahoma" w:cs="Tahoma"/>
                <w:b/>
                <w:color w:val="E36C0A" w:themeColor="accent6" w:themeShade="BF"/>
                <w:sz w:val="16"/>
                <w:szCs w:val="16"/>
              </w:rPr>
              <w:t>Voor wie:</w:t>
            </w:r>
          </w:p>
          <w:p w14:paraId="7206AC90" w14:textId="77777777" w:rsidR="005D08D3" w:rsidRPr="002E50BA" w:rsidRDefault="005D08D3" w:rsidP="00F03308">
            <w:pPr>
              <w:rPr>
                <w:rFonts w:ascii="Tahoma" w:hAnsi="Tahoma" w:cs="Tahoma"/>
                <w:sz w:val="16"/>
                <w:szCs w:val="16"/>
              </w:rPr>
            </w:pPr>
            <w:r w:rsidRPr="002E50BA">
              <w:rPr>
                <w:rFonts w:ascii="Tahoma" w:hAnsi="Tahoma" w:cs="Tahoma"/>
                <w:sz w:val="16"/>
                <w:szCs w:val="16"/>
              </w:rPr>
              <w:t xml:space="preserve">U wilt veel, kunt veel en uw ambities zijn (soms) strijdig. U hebt er </w:t>
            </w:r>
            <w:r w:rsidRPr="005C7ECC">
              <w:rPr>
                <w:rFonts w:ascii="Tahoma" w:hAnsi="Tahoma" w:cs="Tahoma"/>
                <w:sz w:val="16"/>
                <w:szCs w:val="16"/>
              </w:rPr>
              <w:t>een k</w:t>
            </w:r>
            <w:r w:rsidRPr="002E50BA">
              <w:rPr>
                <w:rFonts w:ascii="Tahoma" w:hAnsi="Tahoma" w:cs="Tahoma"/>
                <w:sz w:val="16"/>
                <w:szCs w:val="16"/>
              </w:rPr>
              <w:t>lus aan om uw werk in relatie tot uw leven te managen. U wilt graag actief sturing geven aan uw situatie.</w:t>
            </w:r>
          </w:p>
          <w:p w14:paraId="05171012" w14:textId="77777777" w:rsidR="005D08D3" w:rsidRPr="002E50BA" w:rsidRDefault="005D08D3" w:rsidP="00F03308">
            <w:pPr>
              <w:rPr>
                <w:rFonts w:ascii="Tahoma" w:hAnsi="Tahoma" w:cs="Tahoma"/>
                <w:sz w:val="16"/>
                <w:szCs w:val="16"/>
              </w:rPr>
            </w:pPr>
          </w:p>
          <w:p w14:paraId="60D02A79" w14:textId="77777777" w:rsidR="005D08D3" w:rsidRPr="00544D3D" w:rsidRDefault="005D08D3" w:rsidP="00F03308">
            <w:pPr>
              <w:rPr>
                <w:rFonts w:ascii="Tahoma" w:hAnsi="Tahoma" w:cs="Tahoma"/>
                <w:b/>
                <w:color w:val="E36C0A" w:themeColor="accent6" w:themeShade="BF"/>
                <w:sz w:val="16"/>
                <w:szCs w:val="16"/>
              </w:rPr>
            </w:pPr>
            <w:r w:rsidRPr="00544D3D">
              <w:rPr>
                <w:rFonts w:ascii="Tahoma" w:hAnsi="Tahoma" w:cs="Tahoma"/>
                <w:b/>
                <w:color w:val="E36C0A" w:themeColor="accent6" w:themeShade="BF"/>
                <w:sz w:val="16"/>
                <w:szCs w:val="16"/>
              </w:rPr>
              <w:t xml:space="preserve">Resultaat: </w:t>
            </w:r>
          </w:p>
          <w:p w14:paraId="2CFA5D0B" w14:textId="77777777" w:rsidR="005D08D3" w:rsidRPr="002E50BA" w:rsidRDefault="005D08D3" w:rsidP="00F03308">
            <w:pPr>
              <w:rPr>
                <w:rFonts w:ascii="Tahoma" w:hAnsi="Tahoma" w:cs="Tahoma"/>
                <w:sz w:val="16"/>
                <w:szCs w:val="16"/>
              </w:rPr>
            </w:pPr>
            <w:r w:rsidRPr="002E50BA">
              <w:rPr>
                <w:rFonts w:ascii="Tahoma" w:hAnsi="Tahoma" w:cs="Tahoma"/>
                <w:sz w:val="16"/>
                <w:szCs w:val="16"/>
              </w:rPr>
              <w:t xml:space="preserve">U krijgt een beter zicht op uw loopbaan, vergroot uw eigen regie en kunt uw omgeving beter beïnvloeden. Uw stress vermindert en u weet uw werk en leven beter op elkaar af te stemmen. </w:t>
            </w:r>
          </w:p>
          <w:p w14:paraId="1BD036DB" w14:textId="77777777" w:rsidR="005D08D3" w:rsidRPr="002E50BA" w:rsidRDefault="005D08D3" w:rsidP="00F03308">
            <w:pPr>
              <w:rPr>
                <w:rFonts w:ascii="Tahoma" w:hAnsi="Tahoma" w:cs="Tahoma"/>
                <w:sz w:val="16"/>
                <w:szCs w:val="16"/>
              </w:rPr>
            </w:pPr>
          </w:p>
          <w:p w14:paraId="1DD52A74" w14:textId="77777777" w:rsidR="005D08D3" w:rsidRPr="002E50BA" w:rsidRDefault="005D08D3" w:rsidP="00BD7B7E">
            <w:pPr>
              <w:rPr>
                <w:rFonts w:ascii="Tahoma" w:hAnsi="Tahoma" w:cs="Tahoma"/>
                <w:sz w:val="16"/>
                <w:szCs w:val="16"/>
              </w:rPr>
            </w:pPr>
            <w:r w:rsidRPr="002E50BA">
              <w:rPr>
                <w:rFonts w:ascii="Tahoma" w:hAnsi="Tahoma" w:cs="Tahoma"/>
                <w:sz w:val="16"/>
                <w:szCs w:val="16"/>
              </w:rPr>
              <w:t xml:space="preserve">U leert uw talenten, behoeften en waarden beter kennen en welke “ballen in werk en leven” u in ieder geval in de lucht wilt houden. U </w:t>
            </w:r>
            <w:r w:rsidR="00BD7B7E">
              <w:rPr>
                <w:rFonts w:ascii="Tahoma" w:hAnsi="Tahoma" w:cs="Tahoma"/>
                <w:sz w:val="16"/>
                <w:szCs w:val="16"/>
              </w:rPr>
              <w:t xml:space="preserve">krijgt uw </w:t>
            </w:r>
            <w:r w:rsidRPr="002E50BA">
              <w:rPr>
                <w:rFonts w:ascii="Tahoma" w:hAnsi="Tahoma" w:cs="Tahoma"/>
                <w:sz w:val="16"/>
                <w:szCs w:val="16"/>
              </w:rPr>
              <w:t xml:space="preserve">persoonlijke criteria voor werkplezier en balans beter in beeld. </w:t>
            </w:r>
          </w:p>
        </w:tc>
        <w:tc>
          <w:tcPr>
            <w:tcW w:w="2610" w:type="dxa"/>
          </w:tcPr>
          <w:p w14:paraId="15CA7524" w14:textId="77777777" w:rsidR="005D08D3" w:rsidRPr="00544D3D" w:rsidRDefault="005D08D3" w:rsidP="00F03308">
            <w:pPr>
              <w:rPr>
                <w:rFonts w:ascii="Tahoma" w:hAnsi="Tahoma" w:cs="Tahoma"/>
                <w:b/>
                <w:color w:val="E36C0A" w:themeColor="accent6" w:themeShade="BF"/>
                <w:sz w:val="16"/>
                <w:szCs w:val="16"/>
                <w:u w:val="single"/>
              </w:rPr>
            </w:pPr>
            <w:r w:rsidRPr="00544D3D">
              <w:rPr>
                <w:rFonts w:ascii="Tahoma" w:hAnsi="Tahoma" w:cs="Tahoma"/>
                <w:b/>
                <w:color w:val="E36C0A" w:themeColor="accent6" w:themeShade="BF"/>
                <w:sz w:val="16"/>
                <w:szCs w:val="16"/>
                <w:u w:val="single"/>
              </w:rPr>
              <w:t>Halverwege uw loopbaan.</w:t>
            </w:r>
          </w:p>
          <w:p w14:paraId="12FCA71E" w14:textId="77777777" w:rsidR="005D08D3" w:rsidRPr="00544D3D" w:rsidRDefault="005D08D3" w:rsidP="00F03308">
            <w:pPr>
              <w:rPr>
                <w:rFonts w:ascii="Tahoma" w:hAnsi="Tahoma" w:cs="Tahoma"/>
                <w:b/>
                <w:color w:val="E36C0A" w:themeColor="accent6" w:themeShade="BF"/>
                <w:sz w:val="16"/>
                <w:szCs w:val="16"/>
                <w:u w:val="single"/>
              </w:rPr>
            </w:pPr>
            <w:r w:rsidRPr="00544D3D">
              <w:rPr>
                <w:rFonts w:ascii="Tahoma" w:hAnsi="Tahoma" w:cs="Tahoma"/>
                <w:b/>
                <w:color w:val="E36C0A" w:themeColor="accent6" w:themeShade="BF"/>
                <w:sz w:val="16"/>
                <w:szCs w:val="16"/>
                <w:u w:val="single"/>
              </w:rPr>
              <w:t xml:space="preserve">Is dit het nu?   </w:t>
            </w:r>
          </w:p>
          <w:p w14:paraId="01A3F6DB" w14:textId="77777777" w:rsidR="005D08D3" w:rsidRPr="00544D3D" w:rsidRDefault="005D08D3" w:rsidP="00F03308">
            <w:pPr>
              <w:rPr>
                <w:rFonts w:ascii="Tahoma" w:hAnsi="Tahoma" w:cs="Tahoma"/>
                <w:color w:val="E36C0A" w:themeColor="accent6" w:themeShade="BF"/>
                <w:sz w:val="16"/>
                <w:szCs w:val="16"/>
              </w:rPr>
            </w:pPr>
            <w:r w:rsidRPr="00544D3D">
              <w:rPr>
                <w:rFonts w:ascii="Tahoma" w:hAnsi="Tahoma" w:cs="Tahoma"/>
                <w:color w:val="E36C0A" w:themeColor="accent6" w:themeShade="BF"/>
                <w:sz w:val="16"/>
                <w:szCs w:val="16"/>
              </w:rPr>
              <w:t>(circa 35 – 45 jaar)</w:t>
            </w:r>
          </w:p>
          <w:p w14:paraId="0A41D194" w14:textId="77777777" w:rsidR="005D08D3" w:rsidRPr="00544D3D" w:rsidRDefault="005D08D3" w:rsidP="00F03308">
            <w:pPr>
              <w:rPr>
                <w:rFonts w:ascii="Tahoma" w:hAnsi="Tahoma" w:cs="Tahoma"/>
                <w:b/>
                <w:color w:val="E36C0A" w:themeColor="accent6" w:themeShade="BF"/>
                <w:sz w:val="16"/>
                <w:szCs w:val="16"/>
              </w:rPr>
            </w:pPr>
          </w:p>
          <w:p w14:paraId="1A11E014" w14:textId="77777777" w:rsidR="005D08D3" w:rsidRPr="00544D3D" w:rsidRDefault="005D08D3" w:rsidP="00F03308">
            <w:pPr>
              <w:rPr>
                <w:rFonts w:ascii="Tahoma" w:hAnsi="Tahoma" w:cs="Tahoma"/>
                <w:b/>
                <w:color w:val="E36C0A" w:themeColor="accent6" w:themeShade="BF"/>
                <w:sz w:val="16"/>
                <w:szCs w:val="16"/>
              </w:rPr>
            </w:pPr>
            <w:r w:rsidRPr="00544D3D">
              <w:rPr>
                <w:rFonts w:ascii="Tahoma" w:hAnsi="Tahoma" w:cs="Tahoma"/>
                <w:b/>
                <w:color w:val="E36C0A" w:themeColor="accent6" w:themeShade="BF"/>
                <w:sz w:val="16"/>
                <w:szCs w:val="16"/>
              </w:rPr>
              <w:t>Voor wie:</w:t>
            </w:r>
          </w:p>
          <w:p w14:paraId="3ACE1EEB" w14:textId="77777777" w:rsidR="005D08D3" w:rsidRPr="002E50BA" w:rsidRDefault="005D08D3" w:rsidP="00F03308">
            <w:pPr>
              <w:rPr>
                <w:rFonts w:ascii="Tahoma" w:hAnsi="Tahoma" w:cs="Tahoma"/>
                <w:sz w:val="16"/>
                <w:szCs w:val="16"/>
              </w:rPr>
            </w:pPr>
            <w:r w:rsidRPr="002E50BA">
              <w:rPr>
                <w:rFonts w:ascii="Tahoma" w:hAnsi="Tahoma" w:cs="Tahoma"/>
                <w:sz w:val="16"/>
                <w:szCs w:val="16"/>
              </w:rPr>
              <w:t>U wilt nagaan of de ontwikkeling van uw loopbaan volgens wens of ‘plan’ verloopt.</w:t>
            </w:r>
          </w:p>
          <w:p w14:paraId="1084EFAF" w14:textId="77777777" w:rsidR="005D08D3" w:rsidRPr="008942DA" w:rsidRDefault="005D08D3" w:rsidP="00F03308">
            <w:pPr>
              <w:rPr>
                <w:rFonts w:ascii="Tahoma" w:hAnsi="Tahoma" w:cs="Tahoma"/>
                <w:color w:val="88A940"/>
                <w:sz w:val="16"/>
                <w:szCs w:val="16"/>
              </w:rPr>
            </w:pPr>
            <w:r>
              <w:rPr>
                <w:rFonts w:ascii="Tahoma" w:hAnsi="Tahoma" w:cs="Tahoma"/>
                <w:color w:val="A1B202"/>
                <w:sz w:val="16"/>
                <w:szCs w:val="16"/>
              </w:rPr>
              <w:t xml:space="preserve"> </w:t>
            </w:r>
          </w:p>
          <w:p w14:paraId="56EBC153" w14:textId="77777777" w:rsidR="005D08D3" w:rsidRPr="00544D3D" w:rsidRDefault="005D08D3" w:rsidP="00F03308">
            <w:pPr>
              <w:rPr>
                <w:rFonts w:ascii="Tahoma" w:hAnsi="Tahoma" w:cs="Tahoma"/>
                <w:b/>
                <w:color w:val="E36C0A" w:themeColor="accent6" w:themeShade="BF"/>
                <w:sz w:val="16"/>
                <w:szCs w:val="16"/>
              </w:rPr>
            </w:pPr>
            <w:r w:rsidRPr="00544D3D">
              <w:rPr>
                <w:rFonts w:ascii="Tahoma" w:hAnsi="Tahoma" w:cs="Tahoma"/>
                <w:b/>
                <w:color w:val="E36C0A" w:themeColor="accent6" w:themeShade="BF"/>
                <w:sz w:val="16"/>
                <w:szCs w:val="16"/>
              </w:rPr>
              <w:t>Resultaat:</w:t>
            </w:r>
          </w:p>
          <w:p w14:paraId="2D646233" w14:textId="77777777" w:rsidR="005D08D3" w:rsidRPr="002E50BA" w:rsidRDefault="005D08D3" w:rsidP="00F03308">
            <w:pPr>
              <w:rPr>
                <w:rFonts w:ascii="Tahoma" w:hAnsi="Tahoma" w:cs="Tahoma"/>
                <w:sz w:val="16"/>
                <w:szCs w:val="16"/>
              </w:rPr>
            </w:pPr>
            <w:r w:rsidRPr="002E50BA">
              <w:rPr>
                <w:rFonts w:ascii="Tahoma" w:hAnsi="Tahoma" w:cs="Tahoma"/>
                <w:sz w:val="16"/>
                <w:szCs w:val="16"/>
              </w:rPr>
              <w:t xml:space="preserve">U maakt de balans op over de eerste helft van uw loopbaan en bepaalt of u de koers van uw loopbaan gaat verleggen dan wel vervolgen. </w:t>
            </w:r>
          </w:p>
          <w:p w14:paraId="7F17F838" w14:textId="77777777" w:rsidR="005D08D3" w:rsidRPr="002E50BA" w:rsidRDefault="005D08D3" w:rsidP="00F03308">
            <w:pPr>
              <w:rPr>
                <w:rFonts w:ascii="Tahoma" w:hAnsi="Tahoma" w:cs="Tahoma"/>
                <w:sz w:val="16"/>
                <w:szCs w:val="16"/>
              </w:rPr>
            </w:pPr>
          </w:p>
          <w:p w14:paraId="559A774D" w14:textId="77777777" w:rsidR="005D08D3" w:rsidRPr="002E50BA" w:rsidRDefault="005D08D3" w:rsidP="00F03308">
            <w:pPr>
              <w:rPr>
                <w:rFonts w:ascii="Tahoma" w:hAnsi="Tahoma" w:cs="Tahoma"/>
                <w:sz w:val="16"/>
                <w:szCs w:val="16"/>
              </w:rPr>
            </w:pPr>
            <w:r w:rsidRPr="002E50BA">
              <w:rPr>
                <w:rFonts w:ascii="Tahoma" w:hAnsi="Tahoma" w:cs="Tahoma"/>
                <w:sz w:val="16"/>
                <w:szCs w:val="16"/>
              </w:rPr>
              <w:t xml:space="preserve">Uw competenties en talenten komen aan bod, evenals uw waarden en verlangens als richtinggevers voor de toekomst. U verdiept zich in wat u drijft en wat steeds weer bij u terugkomt. Bent u waar u wilt zijn? </w:t>
            </w:r>
          </w:p>
          <w:p w14:paraId="21DFA1A9" w14:textId="77777777" w:rsidR="005D08D3" w:rsidRPr="002E50BA" w:rsidRDefault="005D08D3" w:rsidP="00F03308">
            <w:pPr>
              <w:rPr>
                <w:rFonts w:ascii="Tahoma" w:hAnsi="Tahoma" w:cs="Tahoma"/>
                <w:sz w:val="16"/>
                <w:szCs w:val="16"/>
              </w:rPr>
            </w:pPr>
          </w:p>
        </w:tc>
        <w:tc>
          <w:tcPr>
            <w:tcW w:w="2610" w:type="dxa"/>
          </w:tcPr>
          <w:p w14:paraId="1B499E53" w14:textId="77777777" w:rsidR="005D08D3" w:rsidRPr="00544D3D" w:rsidRDefault="005D08D3" w:rsidP="00F03308">
            <w:pPr>
              <w:rPr>
                <w:rFonts w:ascii="Tahoma" w:hAnsi="Tahoma" w:cs="Tahoma"/>
                <w:b/>
                <w:color w:val="E36C0A" w:themeColor="accent6" w:themeShade="BF"/>
                <w:sz w:val="16"/>
                <w:szCs w:val="16"/>
                <w:u w:val="single"/>
              </w:rPr>
            </w:pPr>
            <w:r w:rsidRPr="00544D3D">
              <w:rPr>
                <w:rFonts w:ascii="Tahoma" w:hAnsi="Tahoma" w:cs="Tahoma"/>
                <w:b/>
                <w:color w:val="E36C0A" w:themeColor="accent6" w:themeShade="BF"/>
                <w:sz w:val="16"/>
                <w:szCs w:val="16"/>
                <w:u w:val="single"/>
              </w:rPr>
              <w:t>Geïnspireerd verder.</w:t>
            </w:r>
            <w:r w:rsidRPr="00544D3D">
              <w:rPr>
                <w:rFonts w:ascii="Tahoma" w:hAnsi="Tahoma" w:cs="Tahoma"/>
                <w:b/>
                <w:color w:val="E36C0A" w:themeColor="accent6" w:themeShade="BF"/>
                <w:sz w:val="16"/>
                <w:szCs w:val="16"/>
              </w:rPr>
              <w:tab/>
            </w:r>
            <w:r w:rsidRPr="00544D3D">
              <w:rPr>
                <w:rFonts w:ascii="Tahoma" w:hAnsi="Tahoma" w:cs="Tahoma"/>
                <w:b/>
                <w:color w:val="E36C0A" w:themeColor="accent6" w:themeShade="BF"/>
                <w:sz w:val="16"/>
                <w:szCs w:val="16"/>
              </w:rPr>
              <w:tab/>
            </w:r>
            <w:r w:rsidRPr="00544D3D">
              <w:rPr>
                <w:rFonts w:ascii="Tahoma" w:hAnsi="Tahoma" w:cs="Tahoma"/>
                <w:b/>
                <w:color w:val="E36C0A" w:themeColor="accent6" w:themeShade="BF"/>
                <w:sz w:val="16"/>
                <w:szCs w:val="16"/>
                <w:u w:val="single"/>
              </w:rPr>
              <w:t xml:space="preserve">     </w:t>
            </w:r>
          </w:p>
          <w:p w14:paraId="724B8607" w14:textId="77777777" w:rsidR="005D08D3" w:rsidRPr="00544D3D" w:rsidRDefault="005D08D3" w:rsidP="00F03308">
            <w:pPr>
              <w:rPr>
                <w:rFonts w:ascii="Tahoma" w:hAnsi="Tahoma" w:cs="Tahoma"/>
                <w:color w:val="E36C0A" w:themeColor="accent6" w:themeShade="BF"/>
                <w:sz w:val="16"/>
                <w:szCs w:val="16"/>
              </w:rPr>
            </w:pPr>
            <w:r w:rsidRPr="00544D3D">
              <w:rPr>
                <w:rFonts w:ascii="Tahoma" w:hAnsi="Tahoma" w:cs="Tahoma"/>
                <w:color w:val="E36C0A" w:themeColor="accent6" w:themeShade="BF"/>
                <w:sz w:val="16"/>
                <w:szCs w:val="16"/>
              </w:rPr>
              <w:t>(circa 45- 55 jaar)</w:t>
            </w:r>
          </w:p>
          <w:p w14:paraId="5661BD5E" w14:textId="77777777" w:rsidR="005D08D3" w:rsidRPr="002E50BA" w:rsidRDefault="005D08D3" w:rsidP="00F03308">
            <w:pPr>
              <w:rPr>
                <w:rFonts w:ascii="Tahoma" w:hAnsi="Tahoma" w:cs="Tahoma"/>
                <w:sz w:val="16"/>
                <w:szCs w:val="16"/>
              </w:rPr>
            </w:pPr>
          </w:p>
          <w:p w14:paraId="7EAA9EAE" w14:textId="77777777" w:rsidR="005D08D3" w:rsidRPr="00544D3D" w:rsidRDefault="005D08D3" w:rsidP="00F03308">
            <w:pPr>
              <w:rPr>
                <w:rFonts w:ascii="Tahoma" w:hAnsi="Tahoma" w:cs="Tahoma"/>
                <w:b/>
                <w:color w:val="E36C0A" w:themeColor="accent6" w:themeShade="BF"/>
                <w:sz w:val="16"/>
                <w:szCs w:val="16"/>
              </w:rPr>
            </w:pPr>
            <w:r w:rsidRPr="00544D3D">
              <w:rPr>
                <w:rFonts w:ascii="Tahoma" w:hAnsi="Tahoma" w:cs="Tahoma"/>
                <w:b/>
                <w:color w:val="E36C0A" w:themeColor="accent6" w:themeShade="BF"/>
                <w:sz w:val="16"/>
                <w:szCs w:val="16"/>
              </w:rPr>
              <w:t>Voor wie:</w:t>
            </w:r>
          </w:p>
          <w:p w14:paraId="729669C0" w14:textId="77777777" w:rsidR="005D08D3" w:rsidRPr="002E50BA" w:rsidRDefault="005D08D3" w:rsidP="00F03308">
            <w:pPr>
              <w:rPr>
                <w:rFonts w:ascii="Tahoma" w:hAnsi="Tahoma" w:cs="Tahoma"/>
                <w:sz w:val="16"/>
                <w:szCs w:val="16"/>
              </w:rPr>
            </w:pPr>
            <w:r w:rsidRPr="002E50BA">
              <w:rPr>
                <w:rFonts w:ascii="Tahoma" w:hAnsi="Tahoma" w:cs="Tahoma"/>
                <w:sz w:val="16"/>
                <w:szCs w:val="16"/>
              </w:rPr>
              <w:t>U hebt al een flinke loopbaan achter de rug en wilt meer vanuit de eigen inspiratiebronnen werken.</w:t>
            </w:r>
          </w:p>
          <w:p w14:paraId="0F63E45D" w14:textId="77777777" w:rsidR="005D08D3" w:rsidRPr="00544D3D" w:rsidRDefault="005D08D3" w:rsidP="00F03308">
            <w:pPr>
              <w:rPr>
                <w:rFonts w:ascii="Tahoma" w:hAnsi="Tahoma" w:cs="Tahoma"/>
                <w:color w:val="E36C0A" w:themeColor="accent6" w:themeShade="BF"/>
                <w:sz w:val="16"/>
                <w:szCs w:val="16"/>
              </w:rPr>
            </w:pPr>
          </w:p>
          <w:p w14:paraId="063C6FC6" w14:textId="77777777" w:rsidR="005D08D3" w:rsidRPr="00544D3D" w:rsidRDefault="005D08D3" w:rsidP="00F03308">
            <w:pPr>
              <w:rPr>
                <w:rFonts w:ascii="Tahoma" w:hAnsi="Tahoma" w:cs="Tahoma"/>
                <w:color w:val="E36C0A" w:themeColor="accent6" w:themeShade="BF"/>
                <w:sz w:val="16"/>
                <w:szCs w:val="16"/>
              </w:rPr>
            </w:pPr>
            <w:r w:rsidRPr="00544D3D">
              <w:rPr>
                <w:rFonts w:ascii="Tahoma" w:hAnsi="Tahoma" w:cs="Tahoma"/>
                <w:b/>
                <w:color w:val="E36C0A" w:themeColor="accent6" w:themeShade="BF"/>
                <w:sz w:val="16"/>
                <w:szCs w:val="16"/>
              </w:rPr>
              <w:t>Resultaat:</w:t>
            </w:r>
          </w:p>
          <w:p w14:paraId="5798A3F1" w14:textId="77777777" w:rsidR="005D08D3" w:rsidRPr="002E50BA" w:rsidRDefault="005D08D3" w:rsidP="00F03308">
            <w:pPr>
              <w:rPr>
                <w:rFonts w:ascii="Tahoma" w:hAnsi="Tahoma" w:cs="Tahoma"/>
                <w:sz w:val="16"/>
                <w:szCs w:val="16"/>
              </w:rPr>
            </w:pPr>
            <w:r w:rsidRPr="002E50BA">
              <w:rPr>
                <w:rFonts w:ascii="Tahoma" w:hAnsi="Tahoma" w:cs="Tahoma"/>
                <w:sz w:val="16"/>
                <w:szCs w:val="16"/>
              </w:rPr>
              <w:t xml:space="preserve">U vervolgt uw loopbaan met (nog) meer motivatie door uw persoonlijke drijfveren te verbinden met uw loopbaan. </w:t>
            </w:r>
          </w:p>
          <w:p w14:paraId="15D64A6A" w14:textId="77777777" w:rsidR="005D08D3" w:rsidRPr="002E50BA" w:rsidRDefault="005D08D3" w:rsidP="00F03308">
            <w:pPr>
              <w:rPr>
                <w:rFonts w:ascii="Tahoma" w:hAnsi="Tahoma" w:cs="Tahoma"/>
                <w:sz w:val="16"/>
                <w:szCs w:val="16"/>
              </w:rPr>
            </w:pPr>
          </w:p>
          <w:p w14:paraId="58F193A2" w14:textId="77777777" w:rsidR="005D08D3" w:rsidRPr="002E50BA" w:rsidRDefault="005D08D3" w:rsidP="00F03308">
            <w:pPr>
              <w:rPr>
                <w:rFonts w:ascii="Tahoma" w:hAnsi="Tahoma" w:cs="Tahoma"/>
                <w:sz w:val="16"/>
                <w:szCs w:val="16"/>
              </w:rPr>
            </w:pPr>
            <w:r w:rsidRPr="002E50BA">
              <w:rPr>
                <w:rFonts w:ascii="Tahoma" w:hAnsi="Tahoma" w:cs="Tahoma"/>
                <w:sz w:val="16"/>
                <w:szCs w:val="16"/>
              </w:rPr>
              <w:t xml:space="preserve">U krijgt zicht op wat het voor u de moeite waard maakt; op de “rode draad” in uw loopbaan.  U ontdekt wat u (blijkbaar) in deze loopbaanfase drijft in uw werk. U leert meer over het op peil houden van uw energie. </w:t>
            </w:r>
          </w:p>
          <w:p w14:paraId="46B9807F" w14:textId="77777777" w:rsidR="005D08D3" w:rsidRPr="002E50BA" w:rsidRDefault="005D08D3" w:rsidP="00F03308">
            <w:pPr>
              <w:rPr>
                <w:rFonts w:ascii="Tahoma" w:hAnsi="Tahoma" w:cs="Tahoma"/>
                <w:sz w:val="16"/>
                <w:szCs w:val="16"/>
              </w:rPr>
            </w:pPr>
          </w:p>
        </w:tc>
        <w:tc>
          <w:tcPr>
            <w:tcW w:w="2610" w:type="dxa"/>
          </w:tcPr>
          <w:p w14:paraId="55836F63" w14:textId="77777777" w:rsidR="005D08D3" w:rsidRPr="00544D3D" w:rsidRDefault="005D08D3" w:rsidP="00F03308">
            <w:pPr>
              <w:rPr>
                <w:rFonts w:ascii="Tahoma" w:hAnsi="Tahoma" w:cs="Tahoma"/>
                <w:b/>
                <w:color w:val="E36C0A" w:themeColor="accent6" w:themeShade="BF"/>
                <w:sz w:val="16"/>
                <w:szCs w:val="16"/>
                <w:u w:val="single"/>
              </w:rPr>
            </w:pPr>
            <w:r w:rsidRPr="00544D3D">
              <w:rPr>
                <w:rFonts w:ascii="Tahoma" w:hAnsi="Tahoma" w:cs="Tahoma"/>
                <w:b/>
                <w:color w:val="E36C0A" w:themeColor="accent6" w:themeShade="BF"/>
                <w:sz w:val="16"/>
                <w:szCs w:val="16"/>
                <w:u w:val="single"/>
              </w:rPr>
              <w:t>Zinvol en met plezier in uw laatste loopbaanfase.</w:t>
            </w:r>
          </w:p>
          <w:p w14:paraId="2E550E58" w14:textId="77777777" w:rsidR="005D08D3" w:rsidRPr="00544D3D" w:rsidRDefault="005D08D3" w:rsidP="00F03308">
            <w:pPr>
              <w:rPr>
                <w:rFonts w:ascii="Tahoma" w:hAnsi="Tahoma" w:cs="Tahoma"/>
                <w:color w:val="E36C0A" w:themeColor="accent6" w:themeShade="BF"/>
                <w:sz w:val="16"/>
                <w:szCs w:val="16"/>
              </w:rPr>
            </w:pPr>
            <w:r w:rsidRPr="00544D3D">
              <w:rPr>
                <w:rFonts w:ascii="Tahoma" w:hAnsi="Tahoma" w:cs="Tahoma"/>
                <w:color w:val="E36C0A" w:themeColor="accent6" w:themeShade="BF"/>
                <w:sz w:val="16"/>
                <w:szCs w:val="16"/>
              </w:rPr>
              <w:t>(&gt; 55 jaar)</w:t>
            </w:r>
          </w:p>
          <w:p w14:paraId="10141698" w14:textId="77777777" w:rsidR="005D08D3" w:rsidRPr="008942DA" w:rsidRDefault="005D08D3" w:rsidP="00F03308">
            <w:pPr>
              <w:rPr>
                <w:rFonts w:ascii="Tahoma" w:hAnsi="Tahoma" w:cs="Tahoma"/>
                <w:color w:val="88A940"/>
                <w:sz w:val="16"/>
                <w:szCs w:val="16"/>
              </w:rPr>
            </w:pPr>
          </w:p>
          <w:p w14:paraId="6DB389C7" w14:textId="77777777" w:rsidR="005D08D3" w:rsidRPr="00544D3D" w:rsidRDefault="005D08D3" w:rsidP="00F03308">
            <w:pPr>
              <w:rPr>
                <w:rFonts w:ascii="Tahoma" w:hAnsi="Tahoma" w:cs="Tahoma"/>
                <w:b/>
                <w:color w:val="E36C0A" w:themeColor="accent6" w:themeShade="BF"/>
                <w:sz w:val="16"/>
                <w:szCs w:val="16"/>
              </w:rPr>
            </w:pPr>
            <w:r w:rsidRPr="00544D3D">
              <w:rPr>
                <w:rFonts w:ascii="Tahoma" w:hAnsi="Tahoma" w:cs="Tahoma"/>
                <w:b/>
                <w:color w:val="E36C0A" w:themeColor="accent6" w:themeShade="BF"/>
                <w:sz w:val="16"/>
                <w:szCs w:val="16"/>
              </w:rPr>
              <w:t>Voor wie:</w:t>
            </w:r>
          </w:p>
          <w:p w14:paraId="1BB978DA" w14:textId="77777777" w:rsidR="005D08D3" w:rsidRPr="002E50BA" w:rsidRDefault="005D08D3" w:rsidP="00F03308">
            <w:pPr>
              <w:rPr>
                <w:rFonts w:ascii="Tahoma" w:hAnsi="Tahoma" w:cs="Tahoma"/>
                <w:sz w:val="16"/>
                <w:szCs w:val="16"/>
              </w:rPr>
            </w:pPr>
            <w:r w:rsidRPr="002E50BA">
              <w:rPr>
                <w:rFonts w:ascii="Tahoma" w:hAnsi="Tahoma" w:cs="Tahoma"/>
                <w:sz w:val="16"/>
                <w:szCs w:val="16"/>
              </w:rPr>
              <w:t>U bent in de laatste fase van uw loopbaan en wilt uw expertise en (levens)ervaring zinvol inzetten.</w:t>
            </w:r>
          </w:p>
          <w:p w14:paraId="355E09DB" w14:textId="77777777" w:rsidR="005D08D3" w:rsidRPr="002E50BA" w:rsidRDefault="005D08D3" w:rsidP="00F03308">
            <w:pPr>
              <w:rPr>
                <w:rFonts w:ascii="Tahoma" w:hAnsi="Tahoma" w:cs="Tahoma"/>
                <w:sz w:val="16"/>
                <w:szCs w:val="16"/>
              </w:rPr>
            </w:pPr>
          </w:p>
          <w:p w14:paraId="73ACD50C" w14:textId="77777777" w:rsidR="005D08D3" w:rsidRPr="00544D3D" w:rsidRDefault="005D08D3" w:rsidP="00F03308">
            <w:pPr>
              <w:rPr>
                <w:rFonts w:ascii="Tahoma" w:hAnsi="Tahoma" w:cs="Tahoma"/>
                <w:b/>
                <w:color w:val="E36C0A" w:themeColor="accent6" w:themeShade="BF"/>
                <w:sz w:val="16"/>
                <w:szCs w:val="16"/>
              </w:rPr>
            </w:pPr>
            <w:r w:rsidRPr="00544D3D">
              <w:rPr>
                <w:rFonts w:ascii="Tahoma" w:hAnsi="Tahoma" w:cs="Tahoma"/>
                <w:b/>
                <w:color w:val="E36C0A" w:themeColor="accent6" w:themeShade="BF"/>
                <w:sz w:val="16"/>
                <w:szCs w:val="16"/>
              </w:rPr>
              <w:t xml:space="preserve">Resultaat: </w:t>
            </w:r>
          </w:p>
          <w:p w14:paraId="487619EE" w14:textId="77777777" w:rsidR="005D08D3" w:rsidRPr="002E50BA" w:rsidRDefault="005D08D3" w:rsidP="00F03308">
            <w:pPr>
              <w:rPr>
                <w:rFonts w:ascii="Tahoma" w:hAnsi="Tahoma" w:cs="Tahoma"/>
                <w:sz w:val="16"/>
                <w:szCs w:val="16"/>
              </w:rPr>
            </w:pPr>
            <w:r w:rsidRPr="002E50BA">
              <w:rPr>
                <w:rFonts w:ascii="Tahoma" w:hAnsi="Tahoma" w:cs="Tahoma"/>
                <w:sz w:val="16"/>
                <w:szCs w:val="16"/>
              </w:rPr>
              <w:t xml:space="preserve">U versterkt uw zelfinzicht en uw visie op hoe u toegevoegde waarde blijft leveren aan de organisatie en tegelijkertijd een plezierige en vitale invulling geeft aan uw werk. </w:t>
            </w:r>
          </w:p>
          <w:p w14:paraId="75CDA0F1" w14:textId="77777777" w:rsidR="005D08D3" w:rsidRPr="002E50BA" w:rsidRDefault="005D08D3" w:rsidP="00F03308">
            <w:pPr>
              <w:rPr>
                <w:rFonts w:ascii="Tahoma" w:hAnsi="Tahoma" w:cs="Tahoma"/>
                <w:sz w:val="16"/>
                <w:szCs w:val="16"/>
              </w:rPr>
            </w:pPr>
          </w:p>
          <w:p w14:paraId="6CA42373" w14:textId="77777777" w:rsidR="005D08D3" w:rsidRPr="002E50BA" w:rsidRDefault="005D08D3" w:rsidP="00F03308">
            <w:pPr>
              <w:rPr>
                <w:rFonts w:ascii="Tahoma" w:hAnsi="Tahoma" w:cs="Tahoma"/>
                <w:b/>
                <w:color w:val="A1B202"/>
                <w:sz w:val="16"/>
                <w:szCs w:val="16"/>
                <w:u w:val="single"/>
              </w:rPr>
            </w:pPr>
            <w:r w:rsidRPr="002E50BA">
              <w:rPr>
                <w:rFonts w:ascii="Tahoma" w:hAnsi="Tahoma" w:cs="Tahoma"/>
                <w:sz w:val="16"/>
                <w:szCs w:val="16"/>
              </w:rPr>
              <w:t xml:space="preserve">Uw talenten en specifieke toegevoegde waarde komen aan bod. U verheldert waar voor u de kern zit. U weegt de gewenste plek van werk in uw leven en verheldert wat voor u werkplezier is. </w:t>
            </w:r>
          </w:p>
        </w:tc>
        <w:bookmarkStart w:id="0" w:name="_GoBack"/>
        <w:bookmarkEnd w:id="0"/>
      </w:tr>
    </w:tbl>
    <w:p w14:paraId="09D456DD" w14:textId="77777777" w:rsidR="00544D3D" w:rsidRDefault="00544D3D" w:rsidP="00544D3D">
      <w:pPr>
        <w:spacing w:line="260" w:lineRule="exact"/>
        <w:rPr>
          <w:rFonts w:cs="Tahoma"/>
          <w:b/>
          <w:sz w:val="24"/>
          <w:szCs w:val="24"/>
        </w:rPr>
      </w:pPr>
    </w:p>
    <w:p w14:paraId="32152125" w14:textId="77777777" w:rsidR="005D08D3" w:rsidRPr="00565567" w:rsidRDefault="00544D3D" w:rsidP="00544D3D">
      <w:pPr>
        <w:spacing w:line="260" w:lineRule="exact"/>
        <w:ind w:left="-567"/>
        <w:rPr>
          <w:rFonts w:ascii="Tahoma" w:hAnsi="Tahoma" w:cs="Tahoma"/>
          <w:b/>
          <w:color w:val="7B1E29"/>
          <w:sz w:val="24"/>
          <w:szCs w:val="24"/>
        </w:rPr>
      </w:pPr>
      <w:r w:rsidRPr="00565567">
        <w:rPr>
          <w:rFonts w:ascii="Tahoma" w:hAnsi="Tahoma" w:cs="Tahoma"/>
          <w:b/>
          <w:color w:val="7B1E29"/>
          <w:sz w:val="24"/>
          <w:szCs w:val="24"/>
        </w:rPr>
        <w:t>W</w:t>
      </w:r>
      <w:r w:rsidR="005D08D3" w:rsidRPr="00565567">
        <w:rPr>
          <w:rFonts w:ascii="Tahoma" w:hAnsi="Tahoma" w:cs="Tahoma"/>
          <w:b/>
          <w:color w:val="7B1E29"/>
          <w:sz w:val="24"/>
          <w:szCs w:val="24"/>
        </w:rPr>
        <w:t>erkwijze</w:t>
      </w:r>
    </w:p>
    <w:p w14:paraId="6FA55F81" w14:textId="77777777" w:rsidR="00544D3D" w:rsidRPr="00BE181C" w:rsidRDefault="00544D3D" w:rsidP="00544D3D">
      <w:pPr>
        <w:spacing w:line="260" w:lineRule="exact"/>
        <w:ind w:left="-567"/>
        <w:rPr>
          <w:rFonts w:ascii="Tahoma" w:hAnsi="Tahoma" w:cs="Tahoma"/>
          <w:b/>
          <w:color w:val="E36C0A" w:themeColor="accent6" w:themeShade="BF"/>
          <w:sz w:val="24"/>
          <w:szCs w:val="24"/>
        </w:rPr>
      </w:pPr>
    </w:p>
    <w:p w14:paraId="364DDA9D" w14:textId="77777777" w:rsidR="00BD7B7E" w:rsidRDefault="00013841" w:rsidP="00544D3D">
      <w:pPr>
        <w:tabs>
          <w:tab w:val="left" w:pos="1080"/>
          <w:tab w:val="left" w:pos="4320"/>
          <w:tab w:val="left" w:pos="6240"/>
        </w:tabs>
        <w:autoSpaceDE w:val="0"/>
        <w:autoSpaceDN w:val="0"/>
        <w:adjustRightInd w:val="0"/>
        <w:spacing w:line="276" w:lineRule="auto"/>
        <w:ind w:left="-567" w:right="-225"/>
        <w:rPr>
          <w:rFonts w:ascii="Tahoma" w:hAnsi="Tahoma" w:cs="Tahoma"/>
          <w:sz w:val="20"/>
          <w:szCs w:val="20"/>
        </w:rPr>
      </w:pPr>
      <w:r w:rsidRPr="00BD7B7E">
        <w:rPr>
          <w:rFonts w:ascii="Tahoma" w:hAnsi="Tahoma" w:cs="Tahoma"/>
          <w:sz w:val="20"/>
          <w:szCs w:val="20"/>
        </w:rPr>
        <w:t>A</w:t>
      </w:r>
      <w:r w:rsidR="005D08D3" w:rsidRPr="00BD7B7E">
        <w:rPr>
          <w:rFonts w:ascii="Tahoma" w:hAnsi="Tahoma" w:cs="Tahoma"/>
          <w:sz w:val="20"/>
          <w:szCs w:val="20"/>
        </w:rPr>
        <w:t>an de hand van een online loopbaanscan</w:t>
      </w:r>
      <w:r w:rsidR="00012B25" w:rsidRPr="00BD7B7E">
        <w:rPr>
          <w:rFonts w:ascii="Tahoma" w:hAnsi="Tahoma" w:cs="Tahoma"/>
          <w:sz w:val="20"/>
          <w:szCs w:val="20"/>
        </w:rPr>
        <w:t xml:space="preserve">, waar u alleen toegang tot heeft, </w:t>
      </w:r>
      <w:r w:rsidR="005D08D3" w:rsidRPr="00BD7B7E">
        <w:rPr>
          <w:rFonts w:ascii="Tahoma" w:hAnsi="Tahoma" w:cs="Tahoma"/>
          <w:sz w:val="20"/>
          <w:szCs w:val="20"/>
        </w:rPr>
        <w:t xml:space="preserve">bereidt u zich voor op de workshops. Uw huiswerkopdrachten nemen in 3 weken tijd circa 6 uur in beslag. Tijdens de workshops worden de uitkomsten van uw scan verdiept en met collega’s in dezelfde levensfase besproken. Via  gevarieerde opdrachten brengt u uw specifieke talent, drive en criteria voor werkplezier in beeld. Door te werken met onder andere metaforen worden ook uw minder bewuste bronnen aangesproken. Feedback en interactie met andere deelnemers zorgen voor verdieping. Er is tevens ruimte voor de individuele vertaalslag naar werk en loopbaan. De workshops beslaan 2 bijeenkomsten ( 1,5 dag in circa 3 weken). De workshops worden gegeven door ervaren loopbaancoaches/trainers. </w:t>
      </w:r>
    </w:p>
    <w:p w14:paraId="63C89186" w14:textId="77777777" w:rsidR="00BD7B7E" w:rsidRPr="00726C0C" w:rsidRDefault="00BD7B7E" w:rsidP="00544D3D">
      <w:pPr>
        <w:tabs>
          <w:tab w:val="left" w:pos="1080"/>
          <w:tab w:val="left" w:pos="4320"/>
          <w:tab w:val="left" w:pos="6240"/>
        </w:tabs>
        <w:autoSpaceDE w:val="0"/>
        <w:autoSpaceDN w:val="0"/>
        <w:adjustRightInd w:val="0"/>
        <w:spacing w:line="276" w:lineRule="auto"/>
        <w:ind w:left="-567" w:right="-225"/>
        <w:rPr>
          <w:rFonts w:ascii="Tahoma" w:hAnsi="Tahoma" w:cs="Tahoma"/>
          <w:sz w:val="20"/>
          <w:szCs w:val="20"/>
        </w:rPr>
      </w:pPr>
    </w:p>
    <w:sectPr w:rsidR="00BD7B7E" w:rsidRPr="00726C0C" w:rsidSect="00565567">
      <w:headerReference w:type="default" r:id="rId8"/>
      <w:pgSz w:w="11906" w:h="16838"/>
      <w:pgMar w:top="1417" w:right="1417" w:bottom="1417" w:left="124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D79CF" w14:textId="77777777" w:rsidR="00F03308" w:rsidRDefault="00F03308" w:rsidP="002B744A">
      <w:pPr>
        <w:spacing w:line="240" w:lineRule="auto"/>
      </w:pPr>
      <w:r>
        <w:separator/>
      </w:r>
    </w:p>
  </w:endnote>
  <w:endnote w:type="continuationSeparator" w:id="0">
    <w:p w14:paraId="7E35D191" w14:textId="77777777" w:rsidR="00F03308" w:rsidRDefault="00F03308" w:rsidP="002B7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3AF60" w14:textId="77777777" w:rsidR="00F03308" w:rsidRDefault="00F03308" w:rsidP="002B744A">
      <w:pPr>
        <w:spacing w:line="240" w:lineRule="auto"/>
      </w:pPr>
      <w:r>
        <w:separator/>
      </w:r>
    </w:p>
  </w:footnote>
  <w:footnote w:type="continuationSeparator" w:id="0">
    <w:p w14:paraId="4F197653" w14:textId="77777777" w:rsidR="00F03308" w:rsidRDefault="00F03308" w:rsidP="002B744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3161" w14:textId="77777777" w:rsidR="00F03308" w:rsidRDefault="00F03308" w:rsidP="00565567">
    <w:pPr>
      <w:pStyle w:val="Koptekst"/>
      <w:jc w:val="both"/>
    </w:pPr>
    <w:r>
      <w:rPr>
        <w:noProof/>
        <w:lang w:val="en-US"/>
      </w:rPr>
      <w:drawing>
        <wp:anchor distT="0" distB="0" distL="114300" distR="114300" simplePos="0" relativeHeight="251658240" behindDoc="0" locked="0" layoutInCell="1" allowOverlap="1" wp14:anchorId="2174CF57" wp14:editId="194309A2">
          <wp:simplePos x="0" y="0"/>
          <wp:positionH relativeFrom="column">
            <wp:posOffset>-791845</wp:posOffset>
          </wp:positionH>
          <wp:positionV relativeFrom="paragraph">
            <wp:posOffset>-449580</wp:posOffset>
          </wp:positionV>
          <wp:extent cx="7649845" cy="739140"/>
          <wp:effectExtent l="0" t="0" r="0" b="0"/>
          <wp:wrapTight wrapText="bothSides">
            <wp:wrapPolygon edited="0">
              <wp:start x="0" y="0"/>
              <wp:lineTo x="0" y="20784"/>
              <wp:lineTo x="21516" y="20784"/>
              <wp:lineTo x="21516"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4-04-27 om 16.15.40.png"/>
                  <pic:cNvPicPr/>
                </pic:nvPicPr>
                <pic:blipFill>
                  <a:blip r:embed="rId1">
                    <a:extLst>
                      <a:ext uri="{28A0092B-C50C-407E-A947-70E740481C1C}">
                        <a14:useLocalDpi xmlns:a14="http://schemas.microsoft.com/office/drawing/2010/main" val="0"/>
                      </a:ext>
                    </a:extLst>
                  </a:blip>
                  <a:stretch>
                    <a:fillRect/>
                  </a:stretch>
                </pic:blipFill>
                <pic:spPr>
                  <a:xfrm>
                    <a:off x="0" y="0"/>
                    <a:ext cx="7649845" cy="7391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2A50"/>
    <w:multiLevelType w:val="hybridMultilevel"/>
    <w:tmpl w:val="C8B2FB18"/>
    <w:lvl w:ilvl="0" w:tplc="5CE04F64">
      <w:start w:val="1"/>
      <w:numFmt w:val="bullet"/>
      <w:lvlText w:val=""/>
      <w:lvlJc w:val="left"/>
      <w:pPr>
        <w:ind w:left="153" w:hanging="360"/>
      </w:pPr>
      <w:rPr>
        <w:rFonts w:ascii="Symbol" w:hAnsi="Symbol" w:hint="default"/>
        <w:color w:val="984806" w:themeColor="accent6" w:themeShade="80"/>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D08D3"/>
    <w:rsid w:val="00012B25"/>
    <w:rsid w:val="00013841"/>
    <w:rsid w:val="000C17E9"/>
    <w:rsid w:val="001D0E23"/>
    <w:rsid w:val="002B744A"/>
    <w:rsid w:val="00344695"/>
    <w:rsid w:val="00393C90"/>
    <w:rsid w:val="004C419C"/>
    <w:rsid w:val="00544D3D"/>
    <w:rsid w:val="00565567"/>
    <w:rsid w:val="005C7ECC"/>
    <w:rsid w:val="005D08D3"/>
    <w:rsid w:val="00726C0C"/>
    <w:rsid w:val="008127D9"/>
    <w:rsid w:val="008F58D4"/>
    <w:rsid w:val="0091078F"/>
    <w:rsid w:val="009E1AB2"/>
    <w:rsid w:val="00A80635"/>
    <w:rsid w:val="00BA6FD7"/>
    <w:rsid w:val="00BD7B7E"/>
    <w:rsid w:val="00BE181C"/>
    <w:rsid w:val="00DC2536"/>
    <w:rsid w:val="00DC5D89"/>
    <w:rsid w:val="00F03308"/>
    <w:rsid w:val="00F40DC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18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D08D3"/>
    <w:pPr>
      <w:spacing w:after="0" w:line="240" w:lineRule="exact"/>
    </w:pPr>
    <w:rPr>
      <w:rFonts w:ascii="Trebuchet MS" w:eastAsia="Times New Roman" w:hAnsi="Trebuchet MS"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2B744A"/>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2B744A"/>
    <w:rPr>
      <w:rFonts w:ascii="Trebuchet MS" w:eastAsia="Times New Roman" w:hAnsi="Trebuchet MS" w:cs="Times New Roman"/>
      <w:sz w:val="18"/>
      <w:szCs w:val="18"/>
      <w:lang w:eastAsia="nl-NL"/>
    </w:rPr>
  </w:style>
  <w:style w:type="paragraph" w:styleId="Voettekst">
    <w:name w:val="footer"/>
    <w:basedOn w:val="Normaal"/>
    <w:link w:val="VoettekstTeken"/>
    <w:uiPriority w:val="99"/>
    <w:unhideWhenUsed/>
    <w:rsid w:val="002B744A"/>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2B744A"/>
    <w:rPr>
      <w:rFonts w:ascii="Trebuchet MS" w:eastAsia="Times New Roman" w:hAnsi="Trebuchet MS" w:cs="Times New Roman"/>
      <w:sz w:val="18"/>
      <w:szCs w:val="18"/>
      <w:lang w:eastAsia="nl-NL"/>
    </w:rPr>
  </w:style>
  <w:style w:type="paragraph" w:styleId="Ballontekst">
    <w:name w:val="Balloon Text"/>
    <w:basedOn w:val="Normaal"/>
    <w:link w:val="BallontekstTeken"/>
    <w:uiPriority w:val="99"/>
    <w:semiHidden/>
    <w:unhideWhenUsed/>
    <w:rsid w:val="002B744A"/>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B744A"/>
    <w:rPr>
      <w:rFonts w:ascii="Tahoma" w:eastAsia="Times New Roman" w:hAnsi="Tahoma" w:cs="Tahoma"/>
      <w:sz w:val="16"/>
      <w:szCs w:val="16"/>
      <w:lang w:eastAsia="nl-NL"/>
    </w:rPr>
  </w:style>
  <w:style w:type="character" w:styleId="Hyperlink">
    <w:name w:val="Hyperlink"/>
    <w:basedOn w:val="Standaardalinea-lettertype"/>
    <w:uiPriority w:val="99"/>
    <w:unhideWhenUsed/>
    <w:rsid w:val="00BD7B7E"/>
    <w:rPr>
      <w:color w:val="0000FF" w:themeColor="hyperlink"/>
      <w:u w:val="single"/>
    </w:rPr>
  </w:style>
  <w:style w:type="paragraph" w:styleId="Lijstalinea">
    <w:name w:val="List Paragraph"/>
    <w:basedOn w:val="Normaal"/>
    <w:uiPriority w:val="34"/>
    <w:qFormat/>
    <w:rsid w:val="00BD7B7E"/>
    <w:pPr>
      <w:ind w:left="720"/>
      <w:contextualSpacing/>
    </w:pPr>
  </w:style>
  <w:style w:type="character" w:styleId="GevolgdeHyperlink">
    <w:name w:val="FollowedHyperlink"/>
    <w:basedOn w:val="Standaardalinea-lettertype"/>
    <w:uiPriority w:val="99"/>
    <w:semiHidden/>
    <w:unhideWhenUsed/>
    <w:rsid w:val="005655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529</Words>
  <Characters>2910</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mverbaarschot</dc:creator>
  <cp:lastModifiedBy>Mieke Verbaarschot</cp:lastModifiedBy>
  <cp:revision>3</cp:revision>
  <cp:lastPrinted>2014-04-27T14:40:00Z</cp:lastPrinted>
  <dcterms:created xsi:type="dcterms:W3CDTF">2014-04-27T14:17:00Z</dcterms:created>
  <dcterms:modified xsi:type="dcterms:W3CDTF">2014-04-27T14:41:00Z</dcterms:modified>
</cp:coreProperties>
</file>